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79" w:rsidRDefault="00A93879" w:rsidP="00A9387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12.12.2023 с учениками 7-8 классов было проведено интеллектуальная игра «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Авторинг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 xml:space="preserve">», </w:t>
      </w:r>
      <w:proofErr w:type="gramStart"/>
      <w:r>
        <w:rPr>
          <w:rFonts w:ascii="Tahoma" w:hAnsi="Tahoma" w:cs="Tahoma"/>
          <w:color w:val="173B51"/>
          <w:sz w:val="21"/>
          <w:szCs w:val="21"/>
        </w:rPr>
        <w:t>посвящённой</w:t>
      </w:r>
      <w:proofErr w:type="gramEnd"/>
      <w:r>
        <w:rPr>
          <w:rFonts w:ascii="Tahoma" w:hAnsi="Tahoma" w:cs="Tahoma"/>
          <w:color w:val="173B51"/>
          <w:sz w:val="21"/>
          <w:szCs w:val="21"/>
        </w:rPr>
        <w:t xml:space="preserve"> изучению и повторению правил дорожного движения.</w:t>
      </w:r>
    </w:p>
    <w:p w:rsidR="00A93879" w:rsidRDefault="00A93879" w:rsidP="00A9387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 xml:space="preserve">Участникам было предложено несколько интересных конкурсов. В конкурсе «Разминка» - отвечали на вопросы дорожной викторины, объясняли свои ответы, опираясь на знание правил. Конкурс «Дорожный знак» проходил под девизом «Есть правила </w:t>
      </w:r>
      <w:proofErr w:type="spellStart"/>
      <w:r>
        <w:rPr>
          <w:rFonts w:ascii="Tahoma" w:hAnsi="Tahoma" w:cs="Tahoma"/>
          <w:color w:val="173B51"/>
          <w:sz w:val="21"/>
          <w:szCs w:val="21"/>
        </w:rPr>
        <w:t>светафора</w:t>
      </w:r>
      <w:proofErr w:type="spellEnd"/>
      <w:r>
        <w:rPr>
          <w:rFonts w:ascii="Tahoma" w:hAnsi="Tahoma" w:cs="Tahoma"/>
          <w:color w:val="173B51"/>
          <w:sz w:val="21"/>
          <w:szCs w:val="21"/>
        </w:rPr>
        <w:t>, подчиняйся им без спора!». На экране высвечивалось правило, а ребята распознавали знаки и быстро поднимали сигнальные карты соответствующего цвета. Но самым запоминающимся и забавным был конкурс «Допиши слово», в котором ребята показали свою фантазию и находчивость в изобретении новых правил дорожного движения.</w:t>
      </w:r>
    </w:p>
    <w:p w:rsidR="00A93879" w:rsidRDefault="00A93879" w:rsidP="00A9387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Конкурсы были сложные, но интересные. Ребята называли причины, которые могут привести к несчастным случаям на дорогах. Затем вспоминали дорожные знаки, которые контролируют движение водителей и пешеходов. Познавательным конкурсом стал «Без права на ошибку», где рассмотрев картинки, указывали на ошибки пешеходов.</w:t>
      </w:r>
    </w:p>
    <w:p w:rsidR="00A93879" w:rsidRDefault="00A93879" w:rsidP="00A9387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В конце занятия команды совместными усилиями разработали памятку для пешеходов. Правила дорожного движения изучаются с детсадовского возраста, и неважно, какой ты, маленький или взрослый, живешь в городе или селе, ты – участник дорожного движения, и это главное. А значит, просто необходимо не только знать, но и соблюдать правила дорожного движения.</w:t>
      </w:r>
    </w:p>
    <w:p w:rsidR="00054289" w:rsidRDefault="005468A5"/>
    <w:p w:rsidR="005468A5" w:rsidRDefault="005468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468A5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Сазида\Desktop\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зида\Desktop\пдд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A5" w:rsidRDefault="005468A5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Сазида\Desktop\пд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зида\Desktop\пдд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A5" w:rsidRDefault="005468A5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C:\Users\Сазида\Desktop\пд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зида\Desktop\пдд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8A5" w:rsidSect="003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79"/>
    <w:rsid w:val="00037FE2"/>
    <w:rsid w:val="000810AB"/>
    <w:rsid w:val="00351B7D"/>
    <w:rsid w:val="00483E82"/>
    <w:rsid w:val="004C704F"/>
    <w:rsid w:val="005468A5"/>
    <w:rsid w:val="0056698F"/>
    <w:rsid w:val="006401C3"/>
    <w:rsid w:val="006C585B"/>
    <w:rsid w:val="007F370E"/>
    <w:rsid w:val="008A7C96"/>
    <w:rsid w:val="00A07B89"/>
    <w:rsid w:val="00A115D9"/>
    <w:rsid w:val="00A15C57"/>
    <w:rsid w:val="00A87E5D"/>
    <w:rsid w:val="00A93879"/>
    <w:rsid w:val="00D3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Сазида</dc:creator>
  <cp:lastModifiedBy>Сазида</cp:lastModifiedBy>
  <cp:revision>1</cp:revision>
  <dcterms:created xsi:type="dcterms:W3CDTF">2023-12-13T09:44:00Z</dcterms:created>
  <dcterms:modified xsi:type="dcterms:W3CDTF">2023-12-13T10:08:00Z</dcterms:modified>
</cp:coreProperties>
</file>