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F3" w:rsidRDefault="004B18F3" w:rsidP="00976A01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color w:val="000000"/>
        </w:rPr>
        <w:t xml:space="preserve">                   Отчет по оказанию первой медицинской помощи при ДДП</w:t>
      </w:r>
      <w:r w:rsidR="005B1717">
        <w:rPr>
          <w:color w:val="000000"/>
        </w:rPr>
        <w:t xml:space="preserve">  22.11.21г </w:t>
      </w:r>
    </w:p>
    <w:p w:rsidR="00976A01" w:rsidRPr="00B1182E" w:rsidRDefault="00976A01" w:rsidP="00976A01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B1182E">
        <w:rPr>
          <w:color w:val="000000"/>
        </w:rPr>
        <w:t>Часто минуты решают судьбу пострадавшего на до</w:t>
      </w:r>
      <w:r w:rsidRPr="00B1182E">
        <w:rPr>
          <w:color w:val="000000"/>
        </w:rPr>
        <w:softHyphen/>
        <w:t>роге, если до прихода «скорой» ему не оказана необхо</w:t>
      </w:r>
      <w:r w:rsidRPr="00B1182E">
        <w:rPr>
          <w:color w:val="000000"/>
        </w:rPr>
        <w:softHyphen/>
        <w:t>димая помощь.</w:t>
      </w:r>
    </w:p>
    <w:p w:rsidR="00976A01" w:rsidRPr="00B1182E" w:rsidRDefault="00976A01" w:rsidP="00976A01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B1182E">
        <w:rPr>
          <w:color w:val="000000"/>
        </w:rPr>
        <w:t>В какой бы вы не оказались ситуации нужно главным образом не паниковать, а быть рассудительным, от вашего правильного действия зависит не только ваша жизнь и ваше здоровье, но и виновность или невиновность человека.</w:t>
      </w:r>
    </w:p>
    <w:p w:rsidR="00976A01" w:rsidRPr="00B1182E" w:rsidRDefault="000A1E70" w:rsidP="00976A01">
      <w:pPr>
        <w:pStyle w:val="a3"/>
        <w:shd w:val="clear" w:color="auto" w:fill="FFFFFF"/>
        <w:spacing w:before="0" w:beforeAutospacing="0" w:afterAutospacing="0" w:line="200" w:lineRule="atLeast"/>
        <w:jc w:val="both"/>
        <w:rPr>
          <w:color w:val="000000"/>
        </w:rPr>
      </w:pPr>
      <w:r w:rsidRPr="00B1182E">
        <w:rPr>
          <w:rStyle w:val="a4"/>
          <w:color w:val="000000"/>
        </w:rPr>
        <w:t xml:space="preserve"> </w:t>
      </w:r>
      <w:r w:rsidR="00976A01" w:rsidRPr="00B1182E">
        <w:rPr>
          <w:color w:val="000000"/>
        </w:rPr>
        <w:t>Занятие проходило с использованием презентации, содержащей наглядные иллюстрации, информацию о правилах оказания первой медицинской помощи. В ходе интерактивного урока о базовых теоретических основах оказания первой помощи, сопровождающегося слайдовой презентацией, дети:</w:t>
      </w:r>
    </w:p>
    <w:p w:rsidR="00976A01" w:rsidRPr="00B1182E" w:rsidRDefault="00976A01" w:rsidP="00976A01">
      <w:pPr>
        <w:pStyle w:val="a3"/>
        <w:shd w:val="clear" w:color="auto" w:fill="FFFFFF"/>
        <w:spacing w:before="0" w:beforeAutospacing="0" w:afterAutospacing="0" w:line="200" w:lineRule="atLeast"/>
        <w:jc w:val="both"/>
        <w:rPr>
          <w:color w:val="000000"/>
        </w:rPr>
      </w:pPr>
      <w:r w:rsidRPr="00B1182E">
        <w:rPr>
          <w:color w:val="000000"/>
        </w:rPr>
        <w:t>-ознакомились с теоретическими основами </w:t>
      </w:r>
      <w:r w:rsidRPr="00B1182E">
        <w:rPr>
          <w:rStyle w:val="a4"/>
          <w:color w:val="000000"/>
        </w:rPr>
        <w:t>первой</w:t>
      </w:r>
      <w:r w:rsidRPr="00B1182E">
        <w:rPr>
          <w:color w:val="000000"/>
        </w:rPr>
        <w:t> </w:t>
      </w:r>
      <w:r w:rsidRPr="00B1182E">
        <w:rPr>
          <w:rStyle w:val="a4"/>
          <w:color w:val="000000"/>
        </w:rPr>
        <w:t>помощи</w:t>
      </w:r>
      <w:r w:rsidRPr="00B1182E">
        <w:rPr>
          <w:color w:val="000000"/>
        </w:rPr>
        <w:t> и закрепили их на практике;</w:t>
      </w:r>
    </w:p>
    <w:p w:rsidR="00976A01" w:rsidRPr="00B1182E" w:rsidRDefault="00976A01" w:rsidP="00976A01">
      <w:pPr>
        <w:pStyle w:val="a3"/>
        <w:shd w:val="clear" w:color="auto" w:fill="FFFFFF"/>
        <w:spacing w:before="0" w:beforeAutospacing="0" w:afterAutospacing="0" w:line="200" w:lineRule="atLeast"/>
        <w:jc w:val="both"/>
        <w:rPr>
          <w:color w:val="000000"/>
        </w:rPr>
      </w:pPr>
      <w:r w:rsidRPr="00B1182E">
        <w:rPr>
          <w:color w:val="000000"/>
        </w:rPr>
        <w:t>-узнали, как правильно помочь себе или находящемуся рядом человеку в сложной и опасной ситуации: что делать при судорогах, при удушье, как не навредить себе при ожоге или помочь человеку без сознания;</w:t>
      </w:r>
    </w:p>
    <w:p w:rsidR="00976A01" w:rsidRPr="00B1182E" w:rsidRDefault="00976A01" w:rsidP="00976A01">
      <w:pPr>
        <w:pStyle w:val="a3"/>
        <w:shd w:val="clear" w:color="auto" w:fill="FFFFFF"/>
        <w:spacing w:before="0" w:beforeAutospacing="0" w:afterAutospacing="0" w:line="200" w:lineRule="atLeast"/>
        <w:rPr>
          <w:color w:val="000000"/>
        </w:rPr>
      </w:pPr>
      <w:r w:rsidRPr="00B1182E">
        <w:rPr>
          <w:color w:val="000000"/>
        </w:rPr>
        <w:t>- как правильно вызывать скорую помощь.</w:t>
      </w:r>
    </w:p>
    <w:p w:rsidR="00976A01" w:rsidRPr="00B1182E" w:rsidRDefault="00976A01" w:rsidP="00976A01">
      <w:pPr>
        <w:pStyle w:val="a3"/>
        <w:shd w:val="clear" w:color="auto" w:fill="FFFFFF"/>
        <w:spacing w:before="0" w:beforeAutospacing="0" w:afterAutospacing="0" w:line="200" w:lineRule="atLeast"/>
        <w:jc w:val="both"/>
        <w:rPr>
          <w:color w:val="000000"/>
        </w:rPr>
      </w:pPr>
      <w:r w:rsidRPr="00B1182E">
        <w:rPr>
          <w:color w:val="000000"/>
        </w:rPr>
        <w:t>Итогом мероприятий стали полученные знания, умения и навыки, которые обучающиеся смогут применить в сложной жизненной ситуации. Такие мероприятия способствуют воспитанию у школьников чувства товарищества, формированию потребности бережного отношения к своему здоровью и здоровью окружающих.</w:t>
      </w:r>
    </w:p>
    <w:p w:rsidR="004B18F3" w:rsidRDefault="004B18F3" w:rsidP="00976A01">
      <w:pPr>
        <w:pStyle w:val="a3"/>
        <w:shd w:val="clear" w:color="auto" w:fill="FFFFFF"/>
        <w:spacing w:before="0" w:beforeAutospacing="0" w:afterAutospacing="0" w:line="200" w:lineRule="atLeast"/>
        <w:jc w:val="both"/>
        <w:rPr>
          <w:color w:val="000000"/>
        </w:rPr>
      </w:pPr>
      <w:r>
        <w:rPr>
          <w:color w:val="000000"/>
        </w:rPr>
        <w:t>Презентацию можно посмотреть по ссылке  -</w:t>
      </w:r>
    </w:p>
    <w:p w:rsidR="004B18F3" w:rsidRDefault="00BF50B2" w:rsidP="00976A01">
      <w:pPr>
        <w:pStyle w:val="a3"/>
        <w:shd w:val="clear" w:color="auto" w:fill="FFFFFF"/>
        <w:spacing w:before="0" w:beforeAutospacing="0" w:afterAutospacing="0" w:line="200" w:lineRule="atLeast"/>
        <w:jc w:val="both"/>
        <w:rPr>
          <w:color w:val="000000"/>
        </w:rPr>
      </w:pPr>
      <w:hyperlink r:id="rId4" w:history="1">
        <w:r w:rsidR="004B18F3" w:rsidRPr="00826EE9">
          <w:rPr>
            <w:rStyle w:val="a5"/>
          </w:rPr>
          <w:t>https://nsportal.ru/shkola/osnovy-bezopasnosti-zhiznedeyatelnosti/library/2014/01/12/pervaya-dovrachebnaya-pomoshch-pri</w:t>
        </w:r>
      </w:hyperlink>
    </w:p>
    <w:p w:rsidR="004B18F3" w:rsidRDefault="004B18F3" w:rsidP="00976A01">
      <w:pPr>
        <w:pStyle w:val="a3"/>
        <w:shd w:val="clear" w:color="auto" w:fill="FFFFFF"/>
        <w:spacing w:before="0" w:beforeAutospacing="0" w:afterAutospacing="0" w:line="200" w:lineRule="atLeast"/>
        <w:jc w:val="both"/>
        <w:rPr>
          <w:color w:val="000000"/>
        </w:rPr>
      </w:pPr>
    </w:p>
    <w:p w:rsidR="004B18F3" w:rsidRDefault="004B18F3" w:rsidP="00976A01">
      <w:pPr>
        <w:pStyle w:val="a3"/>
        <w:shd w:val="clear" w:color="auto" w:fill="FFFFFF"/>
        <w:spacing w:before="0" w:beforeAutospacing="0" w:afterAutospacing="0" w:line="200" w:lineRule="atLeast"/>
        <w:jc w:val="both"/>
        <w:rPr>
          <w:color w:val="000000"/>
        </w:rPr>
      </w:pPr>
    </w:p>
    <w:p w:rsidR="004B18F3" w:rsidRPr="00B1182E" w:rsidRDefault="004B18F3" w:rsidP="00976A01">
      <w:pPr>
        <w:pStyle w:val="a3"/>
        <w:shd w:val="clear" w:color="auto" w:fill="FFFFFF"/>
        <w:spacing w:before="0" w:beforeAutospacing="0" w:afterAutospacing="0" w:line="200" w:lineRule="atLeast"/>
        <w:jc w:val="both"/>
        <w:rPr>
          <w:color w:val="000000"/>
        </w:rPr>
      </w:pPr>
    </w:p>
    <w:p w:rsidR="000A1E70" w:rsidRDefault="00B1182E" w:rsidP="00B1182E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lastRenderedPageBreak/>
        <w:t xml:space="preserve"> 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="004B18F3"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940425" cy="6504969"/>
            <wp:effectExtent l="19050" t="0" r="3175" b="0"/>
            <wp:docPr id="1" name="Рисунок 1" descr="C:\Users\Admin\Desktop\воспитательная 2021-2022\1632200359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оспитательная 2021-2022\1632200359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0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E70" w:rsidRDefault="000A1E70" w:rsidP="000A1E70">
      <w:pPr>
        <w:pStyle w:val="a3"/>
        <w:shd w:val="clear" w:color="auto" w:fill="FFFFFF"/>
        <w:spacing w:before="0" w:beforeAutospacing="0" w:after="200" w:afterAutospacing="0"/>
        <w:rPr>
          <w:rFonts w:ascii="OpenSans" w:hAnsi="OpenSans"/>
          <w:color w:val="000000"/>
          <w:sz w:val="21"/>
          <w:szCs w:val="21"/>
        </w:rPr>
      </w:pPr>
    </w:p>
    <w:p w:rsidR="000A1E70" w:rsidRDefault="000A1E70" w:rsidP="000A1E70">
      <w:pPr>
        <w:pStyle w:val="a3"/>
        <w:shd w:val="clear" w:color="auto" w:fill="FFFFFF"/>
        <w:spacing w:before="0" w:beforeAutospacing="0" w:after="200" w:afterAutospacing="0"/>
        <w:rPr>
          <w:rFonts w:ascii="OpenSans" w:hAnsi="OpenSans"/>
          <w:color w:val="000000"/>
          <w:sz w:val="21"/>
          <w:szCs w:val="21"/>
        </w:rPr>
      </w:pPr>
    </w:p>
    <w:p w:rsidR="00860B11" w:rsidRDefault="00860B11"/>
    <w:sectPr w:rsidR="00860B11" w:rsidSect="0090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A01"/>
    <w:rsid w:val="000A1E70"/>
    <w:rsid w:val="0010222C"/>
    <w:rsid w:val="004B18F3"/>
    <w:rsid w:val="005B1717"/>
    <w:rsid w:val="00860B11"/>
    <w:rsid w:val="009074C7"/>
    <w:rsid w:val="00976A01"/>
    <w:rsid w:val="00B1182E"/>
    <w:rsid w:val="00BF50B2"/>
    <w:rsid w:val="00D210C0"/>
    <w:rsid w:val="00FA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6A01"/>
    <w:rPr>
      <w:b/>
      <w:bCs/>
    </w:rPr>
  </w:style>
  <w:style w:type="character" w:styleId="a5">
    <w:name w:val="Hyperlink"/>
    <w:basedOn w:val="a0"/>
    <w:uiPriority w:val="99"/>
    <w:unhideWhenUsed/>
    <w:rsid w:val="004B18F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18F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sportal.ru/shkola/osnovy-bezopasnosti-zhiznedeyatelnosti/library/2014/01/12/pervaya-dovrachebnaya-pomoshch-p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2021-11-17T10:42:00Z</dcterms:created>
  <dcterms:modified xsi:type="dcterms:W3CDTF">2021-11-23T06:14:00Z</dcterms:modified>
</cp:coreProperties>
</file>