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3D65" w14:textId="4B4536A9" w:rsidR="001E3F29" w:rsidRPr="001E3F29" w:rsidRDefault="001E3F29" w:rsidP="001E3F29">
      <w:pPr>
        <w:spacing w:before="30" w:after="30" w:line="240" w:lineRule="auto"/>
        <w:ind w:left="30" w:right="30"/>
        <w:outlineLvl w:val="0"/>
        <w:rPr>
          <w:rFonts w:ascii="RobotoCondensed-Regular" w:eastAsia="Times New Roman" w:hAnsi="RobotoCondensed-Regular" w:cs="Times New Roman"/>
          <w:b/>
          <w:bCs/>
          <w:color w:val="66737C"/>
          <w:kern w:val="36"/>
          <w:sz w:val="40"/>
          <w:szCs w:val="40"/>
          <w:lang w:eastAsia="ru-RU"/>
        </w:rPr>
      </w:pPr>
      <w:r w:rsidRPr="001E3F29">
        <w:rPr>
          <w:rFonts w:ascii="RobotoCondensed-Regular" w:eastAsia="Times New Roman" w:hAnsi="RobotoCondensed-Regular" w:cs="Times New Roman"/>
          <w:b/>
          <w:bCs/>
          <w:color w:val="66737C"/>
          <w:kern w:val="36"/>
          <w:sz w:val="40"/>
          <w:szCs w:val="40"/>
          <w:lang w:eastAsia="ru-RU"/>
        </w:rPr>
        <w:t>23.04.2021 Диктант Победы - Всероссийская историческая акция</w:t>
      </w:r>
    </w:p>
    <w:p w14:paraId="3C803AE3" w14:textId="430E1BC1" w:rsidR="001E3F29" w:rsidRPr="001E3F29" w:rsidRDefault="001E3F29" w:rsidP="001E3F29">
      <w:pPr>
        <w:spacing w:after="150" w:line="240" w:lineRule="auto"/>
        <w:jc w:val="center"/>
        <w:rPr>
          <w:rFonts w:ascii="RobotoCondensed-Regular" w:eastAsia="Times New Roman" w:hAnsi="RobotoCondensed-Regular" w:cs="Times New Roman"/>
          <w:color w:val="66737C"/>
          <w:sz w:val="20"/>
          <w:szCs w:val="20"/>
          <w:lang w:eastAsia="ru-RU"/>
        </w:rPr>
      </w:pPr>
      <w:r w:rsidRPr="001E3F29">
        <w:rPr>
          <w:rFonts w:ascii="Times New Roman" w:eastAsia="Times New Roman" w:hAnsi="Times New Roman" w:cs="Times New Roman"/>
          <w:color w:val="66737C"/>
          <w:sz w:val="27"/>
          <w:szCs w:val="27"/>
          <w:lang w:eastAsia="ru-RU"/>
        </w:rPr>
        <w:t>Диктант Победы – это Всероссийская историческая акция на тему событий Великой Отечественной войны.  Главная цель Диктанта Победы – объединение всех граждан России. В 2021 году Диктант Победы назначен на 29 апреля.</w:t>
      </w:r>
      <w:r>
        <w:rPr>
          <w:rFonts w:ascii="Times New Roman" w:eastAsia="Times New Roman" w:hAnsi="Times New Roman" w:cs="Times New Roman"/>
          <w:color w:val="66737C"/>
          <w:sz w:val="27"/>
          <w:szCs w:val="27"/>
          <w:lang w:eastAsia="ru-RU"/>
        </w:rPr>
        <w:t xml:space="preserve"> </w:t>
      </w:r>
      <w:r w:rsidRPr="001E3F29">
        <w:rPr>
          <w:rFonts w:ascii="Times New Roman" w:eastAsia="Times New Roman" w:hAnsi="Times New Roman" w:cs="Times New Roman"/>
          <w:color w:val="66737C"/>
          <w:sz w:val="27"/>
          <w:szCs w:val="27"/>
          <w:lang w:eastAsia="ru-RU"/>
        </w:rPr>
        <w:t>Диктант Победы проводится очно и онлайн. Для дистанционного участия в необходимо зарегистрироваться на </w:t>
      </w:r>
      <w:hyperlink r:id="rId4" w:tgtFrame="_blank" w:history="1">
        <w:r w:rsidRPr="001E3F29">
          <w:rPr>
            <w:rFonts w:ascii="Times New Roman" w:eastAsia="Times New Roman" w:hAnsi="Times New Roman" w:cs="Times New Roman"/>
            <w:b/>
            <w:bCs/>
            <w:color w:val="425169"/>
            <w:sz w:val="27"/>
            <w:szCs w:val="27"/>
            <w:u w:val="single"/>
            <w:lang w:eastAsia="ru-RU"/>
          </w:rPr>
          <w:t>официальном сайте</w:t>
        </w:r>
      </w:hyperlink>
      <w:r w:rsidRPr="001E3F29">
        <w:rPr>
          <w:rFonts w:ascii="Times New Roman" w:eastAsia="Times New Roman" w:hAnsi="Times New Roman" w:cs="Times New Roman"/>
          <w:color w:val="66737C"/>
          <w:sz w:val="27"/>
          <w:szCs w:val="27"/>
          <w:lang w:eastAsia="ru-RU"/>
        </w:rPr>
        <w:t> акции.</w:t>
      </w:r>
      <w:r w:rsidRPr="001E3F29">
        <w:rPr>
          <w:rFonts w:ascii="RobotoCondensed-Regular" w:eastAsia="Times New Roman" w:hAnsi="RobotoCondensed-Regular" w:cs="Times New Roman"/>
          <w:noProof/>
          <w:color w:val="66737C"/>
          <w:sz w:val="40"/>
          <w:szCs w:val="40"/>
          <w:lang w:eastAsia="ru-RU"/>
        </w:rPr>
        <w:t xml:space="preserve"> </w:t>
      </w:r>
      <w:r w:rsidRPr="001E3F29">
        <w:rPr>
          <w:rFonts w:ascii="RobotoCondensed-Regular" w:eastAsia="Times New Roman" w:hAnsi="RobotoCondensed-Regular" w:cs="Times New Roman"/>
          <w:noProof/>
          <w:color w:val="66737C"/>
          <w:sz w:val="40"/>
          <w:szCs w:val="40"/>
          <w:lang w:eastAsia="ru-RU"/>
        </w:rPr>
        <w:drawing>
          <wp:inline distT="0" distB="0" distL="0" distR="0" wp14:anchorId="0F4B885E" wp14:editId="6F671D97">
            <wp:extent cx="1978660" cy="2140667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81" cy="21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29">
        <w:rPr>
          <w:rFonts w:ascii="Times New Roman" w:eastAsia="Times New Roman" w:hAnsi="Times New Roman" w:cs="Times New Roman"/>
          <w:color w:val="66737C"/>
          <w:sz w:val="27"/>
          <w:szCs w:val="27"/>
          <w:lang w:eastAsia="ru-RU"/>
        </w:rPr>
        <w:br/>
        <w:t>При регистрации на сайте можно быстро узнать свой результат при очном участии, есть возможность самостоятельно скачать именные дипломы участников и победителей, можно зарабатывать баллы и получать призы от организаторов за активное участие в Диктанте Победы.  Диктант Победы включает в себя два варианта по 25 вопросов в каждом. Время ответа – 45 минут. Вопросы носят разноплановый характер: нужно вставить пропущенные слова в тексте, назвать автора поэмы, посвященной войне, на основании приведенного отрывка назвать город, событие или участника военных действий. Некоторые вопросы связаны с художественными фильмами и монументами, посвященными Великой Отечественной.</w:t>
      </w:r>
      <w:r w:rsidRPr="001E3F29">
        <w:rPr>
          <w:rFonts w:ascii="Times New Roman" w:eastAsia="Times New Roman" w:hAnsi="Times New Roman" w:cs="Times New Roman"/>
          <w:color w:val="66737C"/>
          <w:sz w:val="27"/>
          <w:szCs w:val="27"/>
          <w:lang w:eastAsia="ru-RU"/>
        </w:rPr>
        <w:br/>
        <w:t>Чтобы заранее подготовиться к проверке знаний, нужно зарегистрироваться на сайте и пройти тренировочные тесты от создателей диктанта. Организаторы рекомендуют также использовать для подготовки материалы Российского исторического общества.</w:t>
      </w:r>
    </w:p>
    <w:p w14:paraId="1075BACA" w14:textId="77777777" w:rsidR="008406AC" w:rsidRDefault="008406AC"/>
    <w:sectPr w:rsidR="0084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Condensed-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B8"/>
    <w:rsid w:val="001E3F29"/>
    <w:rsid w:val="008406AC"/>
    <w:rsid w:val="008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810C"/>
  <w15:chartTrackingRefBased/>
  <w15:docId w15:val="{410D9FDD-7C32-4731-8A78-214613FD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xn--80achcepozjj4ac6j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Анатолия Голубчикова</dc:creator>
  <cp:keywords/>
  <dc:description/>
  <cp:lastModifiedBy>Анатолия Голубчикова</cp:lastModifiedBy>
  <cp:revision>2</cp:revision>
  <dcterms:created xsi:type="dcterms:W3CDTF">2021-04-27T11:21:00Z</dcterms:created>
  <dcterms:modified xsi:type="dcterms:W3CDTF">2021-04-27T11:23:00Z</dcterms:modified>
</cp:coreProperties>
</file>