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9" w:rsidRDefault="009A0B49" w:rsidP="009A0B49">
      <w:pPr>
        <w:pStyle w:val="a3"/>
      </w:pPr>
      <w:r>
        <w:rPr>
          <w:rStyle w:val="a4"/>
          <w:sz w:val="30"/>
          <w:szCs w:val="30"/>
        </w:rPr>
        <w:t>ПЕРЕЧЕНЬ УСЛУГ, ОКАЗЫВАЕМЫХ ОБРАЗОВАТЕЛЬНОЙ ОРГАНИЗАЦИЕЙ ГРАЖДАНАМ БЕСПЛАТНО 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> Реализация общедоступного и бесплатного начального общего, основного общего, среднего общего образования по основным и дополнительным общеобразовательным программам.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 xml:space="preserve">Реализация учащимся с ограниченными возможностями здоровья общедоступного и  бесплатного  начального общего, основного общего, среднего общего образования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основным</w:t>
      </w:r>
      <w:proofErr w:type="gramEnd"/>
      <w:r>
        <w:rPr>
          <w:sz w:val="30"/>
          <w:szCs w:val="30"/>
        </w:rPr>
        <w:t>  общеобразовательным программам на дому.</w:t>
      </w:r>
    </w:p>
    <w:p w:rsidR="009A0B49" w:rsidRDefault="009A0B49" w:rsidP="009A0B49">
      <w:pPr>
        <w:pStyle w:val="a3"/>
      </w:pPr>
      <w:proofErr w:type="gramStart"/>
      <w:r>
        <w:rPr>
          <w:sz w:val="30"/>
          <w:szCs w:val="30"/>
        </w:rPr>
        <w:t xml:space="preserve">Реализация общедоступного и бесплатного начального общего, основного общего, среднего общего образования по адаптированным основным общеобразовательным программам,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</w:t>
      </w:r>
      <w:bookmarkStart w:id="0" w:name="_GoBack"/>
      <w:bookmarkEnd w:id="0"/>
      <w:r>
        <w:rPr>
          <w:sz w:val="30"/>
          <w:szCs w:val="30"/>
        </w:rPr>
        <w:t>обеспечивающие коррекцию нарушений развития и социальную адаптацию указанных лиц.</w:t>
      </w:r>
      <w:proofErr w:type="gramEnd"/>
    </w:p>
    <w:p w:rsidR="009A0B49" w:rsidRDefault="009A0B49" w:rsidP="009A0B49">
      <w:pPr>
        <w:pStyle w:val="a3"/>
      </w:pPr>
      <w:r>
        <w:rPr>
          <w:sz w:val="30"/>
          <w:szCs w:val="30"/>
        </w:rPr>
        <w:t>Организация семинаров, конференций, конкурсов, олимпиад, концертов и выставок.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>Организация внеурочной деятельности учащихся, согласно учебному плану.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>Консультирование родителей (законных представителей), представителей общественности и иных заинтересованных лиц по вопросам возрастной психологии и педагогике.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>Пользование библиотечно-информационными ресурсами библиотеки образовательного учреждения.</w:t>
      </w:r>
    </w:p>
    <w:p w:rsidR="009A0B49" w:rsidRDefault="009A0B49" w:rsidP="009A0B49">
      <w:pPr>
        <w:pStyle w:val="a3"/>
      </w:pPr>
      <w:r>
        <w:rPr>
          <w:sz w:val="30"/>
          <w:szCs w:val="30"/>
        </w:rPr>
        <w:t>Организация школьных перевозок.</w:t>
      </w:r>
    </w:p>
    <w:p w:rsidR="00573F26" w:rsidRDefault="00573F26"/>
    <w:sectPr w:rsidR="0057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9"/>
    <w:rsid w:val="00573F26"/>
    <w:rsid w:val="009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2020-01-09T05:39:00Z</dcterms:created>
  <dcterms:modified xsi:type="dcterms:W3CDTF">2020-01-09T05:40:00Z</dcterms:modified>
</cp:coreProperties>
</file>