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32" w:rsidRDefault="009A5B32" w:rsidP="009A5B32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Всероссийский День правовой помощи детям</w:t>
      </w:r>
    </w:p>
    <w:p w:rsidR="009A5B32" w:rsidRDefault="009A5B32" w:rsidP="009A5B3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преодоления правового нигилизма, правовой безграмотности граждан и подрастающего поколения России.</w:t>
      </w:r>
    </w:p>
    <w:p w:rsidR="009A5B32" w:rsidRDefault="009A5B32" w:rsidP="009A5B32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53975</wp:posOffset>
            </wp:positionV>
            <wp:extent cx="2857500" cy="1943100"/>
            <wp:effectExtent l="0" t="0" r="0" b="0"/>
            <wp:wrapSquare wrapText="bothSides"/>
            <wp:docPr id="3" name="Рисунок 3" descr="SAM_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36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" t="9525" r="6865"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В ГБОУ СОШ с. </w:t>
      </w:r>
      <w:proofErr w:type="spellStart"/>
      <w:r>
        <w:rPr>
          <w:sz w:val="28"/>
          <w:szCs w:val="28"/>
        </w:rPr>
        <w:t>Шламка</w:t>
      </w:r>
      <w:proofErr w:type="spellEnd"/>
      <w:r>
        <w:rPr>
          <w:sz w:val="28"/>
          <w:szCs w:val="28"/>
        </w:rPr>
        <w:t xml:space="preserve">  с 18 по 20 ноября были проведены мероприятия, посвященные </w:t>
      </w:r>
      <w:r>
        <w:rPr>
          <w:bCs/>
          <w:sz w:val="28"/>
          <w:szCs w:val="28"/>
        </w:rPr>
        <w:t>Всероссийскому  Дню правовой помощи.  В мероприятиях</w:t>
      </w:r>
      <w:r>
        <w:rPr>
          <w:sz w:val="28"/>
          <w:szCs w:val="28"/>
        </w:rPr>
        <w:t xml:space="preserve"> были задействованы все возрастные категории учащихся, начиная с начальной школы и заканчивая старшими классами.  </w:t>
      </w:r>
    </w:p>
    <w:p w:rsidR="009A5B32" w:rsidRDefault="009A5B32" w:rsidP="009A5B32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15240</wp:posOffset>
            </wp:positionV>
            <wp:extent cx="2857500" cy="1866900"/>
            <wp:effectExtent l="0" t="0" r="0" b="0"/>
            <wp:wrapSquare wrapText="bothSides"/>
            <wp:docPr id="2" name="Рисунок 2" descr="SAM_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36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t="17175" r="4025" b="11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Для учащихся 1- 6 классов  был организован конкурс рисунков «Мои права и мои обязанности», в которых ребята, используя художественные образы, смогли отразить свое понимание прав и свобод человека и гражданина в РФ.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sz w:val="28"/>
          <w:szCs w:val="28"/>
        </w:rPr>
        <w:t xml:space="preserve">  </w:t>
      </w:r>
    </w:p>
    <w:p w:rsidR="009A5B32" w:rsidRDefault="009A5B32" w:rsidP="009A5B32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2400300" cy="2286000"/>
            <wp:effectExtent l="0" t="0" r="0" b="0"/>
            <wp:wrapSquare wrapText="bothSides"/>
            <wp:docPr id="1" name="Рисунок 1" descr="SAM_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3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3" r="20242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В кабинете обществознания  была организована выставка учебных материалов, статей, журналов, брошюр о правах ребенка. В течение недели выставку смогли посетить все учащиеся  школы. У школьников младшего возраста вызвали интерес иллюстрированные брошюры, посвященные Конвенции о правах ребенка, тогда как старшеклассники более всего интересовались такими нормативными </w:t>
      </w:r>
      <w:r>
        <w:rPr>
          <w:sz w:val="28"/>
          <w:szCs w:val="28"/>
        </w:rPr>
        <w:lastRenderedPageBreak/>
        <w:t>правовыми актами, как уголовный кодекс РФ, кодекс об административных правонарушениях РФ, семейный кодекс РФ.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9A5B32" w:rsidRDefault="009A5B32" w:rsidP="009A5B3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 учащихся 8-9 классов был проведен урок на тему: «Правовой статус личности», что позволило подготовить обучающихся к восприятию ключевых положений Конституции Российской Федерации как документа, определяющего основы конституционного строя современной России. Познакомились с историей, основными этапами развития конституционного строя России, с историей создания Конституции Российской Федерации.   Урок завершился правовым турниром: «Право имею», где учащиеся с интересом обсуждали актуальные правовые вопросы, встречающиеся им в реальной жизни, советовались, сами пытались решить конкретные жизненные ситуации на примере правовых задач.</w:t>
      </w:r>
    </w:p>
    <w:p w:rsidR="009A5B32" w:rsidRDefault="009A5B32" w:rsidP="009A5B3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Мероприятия вызвали живой интерес, что свидетельствует о  значимости и необходимости популяризации правовых знаний среди учащихся школы.</w:t>
      </w:r>
    </w:p>
    <w:p w:rsidR="009A5B32" w:rsidRDefault="009A5B32" w:rsidP="009A5B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A5B32" w:rsidRDefault="009A5B32" w:rsidP="009A5B32">
      <w:pPr>
        <w:pStyle w:val="a3"/>
        <w:rPr>
          <w:sz w:val="28"/>
          <w:szCs w:val="28"/>
        </w:rPr>
      </w:pPr>
    </w:p>
    <w:p w:rsidR="009A5B32" w:rsidRDefault="009A5B32" w:rsidP="009A5B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и обществознания: </w:t>
      </w: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 Н.Н.</w:t>
      </w:r>
    </w:p>
    <w:p w:rsidR="009A5B32" w:rsidRDefault="009A5B32" w:rsidP="009A5B32">
      <w:pPr>
        <w:rPr>
          <w:sz w:val="28"/>
          <w:szCs w:val="28"/>
        </w:rPr>
      </w:pPr>
    </w:p>
    <w:p w:rsidR="008021C6" w:rsidRDefault="008021C6">
      <w:bookmarkStart w:id="0" w:name="_GoBack"/>
      <w:bookmarkEnd w:id="0"/>
    </w:p>
    <w:sectPr w:rsidR="0080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FA"/>
    <w:rsid w:val="008021C6"/>
    <w:rsid w:val="008221FA"/>
    <w:rsid w:val="009A5B32"/>
    <w:rsid w:val="00E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5B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5B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LESHIY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2019-11-23T15:07:00Z</dcterms:created>
  <dcterms:modified xsi:type="dcterms:W3CDTF">2019-11-23T15:08:00Z</dcterms:modified>
</cp:coreProperties>
</file>